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62" w:rsidRPr="00F42B7F" w:rsidRDefault="00DD3A28" w:rsidP="005E1062">
      <w:pPr>
        <w:spacing w:before="26"/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5E1062">
        <w:rPr>
          <w:bCs/>
          <w:sz w:val="28"/>
          <w:szCs w:val="28"/>
          <w:lang w:val="kk-KZ"/>
        </w:rPr>
        <w:t>И</w:t>
      </w:r>
      <w:r w:rsidR="005E1062" w:rsidRPr="00EE54E7">
        <w:rPr>
          <w:bCs/>
          <w:sz w:val="28"/>
          <w:szCs w:val="28"/>
          <w:lang w:val="kk-KZ"/>
        </w:rPr>
        <w:t>мидж»</w:t>
      </w:r>
      <w:r w:rsidR="005E1062">
        <w:rPr>
          <w:bCs/>
          <w:sz w:val="28"/>
          <w:szCs w:val="28"/>
          <w:lang w:val="kk-KZ"/>
        </w:rPr>
        <w:t xml:space="preserve"> пәнінің зертханалық</w:t>
      </w:r>
      <w:r w:rsidR="005E1062">
        <w:rPr>
          <w:b/>
          <w:sz w:val="28"/>
          <w:szCs w:val="28"/>
          <w:lang w:val="kk-KZ"/>
        </w:rPr>
        <w:t xml:space="preserve"> сабақтар мазмұны: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Әлем құрылымындағы имидж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Имидж ғылыми түсінік ретінде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Имиджелогияның инструментарийлері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Саяси имиджді құру жолдары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Саяси партиялар имиджі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Сайлау кампанияларының имиджі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Мемлекеттің имиджі мен брендтері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Қазақстан имиджі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Заманауи брендинг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Фирманың философиясы мен имиджі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Жеке тұлғалық имидж. Кәсіби біліктілік имиджі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Жеке тұлғалық имидж қалыптастыру технологиялары</w:t>
      </w:r>
    </w:p>
    <w:p w:rsidR="005E1062" w:rsidRPr="007753B6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Имидж психологиясы</w:t>
      </w:r>
    </w:p>
    <w:p w:rsidR="005E1062" w:rsidRPr="00C768BE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Заманауилықтың инновациялық әдістері</w:t>
      </w:r>
    </w:p>
    <w:p w:rsidR="005E1062" w:rsidRPr="00A73B0F" w:rsidRDefault="005E1062" w:rsidP="005E1062">
      <w:pPr>
        <w:numPr>
          <w:ilvl w:val="0"/>
          <w:numId w:val="1"/>
        </w:numPr>
        <w:spacing w:before="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Имиджмейкер мамандығы туралы</w:t>
      </w:r>
    </w:p>
    <w:p w:rsidR="009518C2" w:rsidRDefault="009518C2"/>
    <w:sectPr w:rsidR="009518C2" w:rsidSect="005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E1FCF"/>
    <w:multiLevelType w:val="hybridMultilevel"/>
    <w:tmpl w:val="E140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062"/>
    <w:rsid w:val="000029FE"/>
    <w:rsid w:val="00047B94"/>
    <w:rsid w:val="00156EE1"/>
    <w:rsid w:val="00194001"/>
    <w:rsid w:val="00264358"/>
    <w:rsid w:val="004E3D5E"/>
    <w:rsid w:val="005E1062"/>
    <w:rsid w:val="005F563E"/>
    <w:rsid w:val="009518C2"/>
    <w:rsid w:val="00A9012E"/>
    <w:rsid w:val="00B52B90"/>
    <w:rsid w:val="00DD3A28"/>
    <w:rsid w:val="00F50A95"/>
    <w:rsid w:val="00FC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Шарипа</dc:creator>
  <cp:lastModifiedBy>shef</cp:lastModifiedBy>
  <cp:revision>4</cp:revision>
  <dcterms:created xsi:type="dcterms:W3CDTF">2023-08-20T15:23:00Z</dcterms:created>
  <dcterms:modified xsi:type="dcterms:W3CDTF">2023-10-06T06:21:00Z</dcterms:modified>
</cp:coreProperties>
</file>